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61A7" w14:textId="69FA40D7" w:rsidR="00B138FF" w:rsidRPr="00B138FF" w:rsidRDefault="00B138FF" w:rsidP="00B138FF">
      <w:pPr>
        <w:rPr>
          <w:b/>
          <w:bCs/>
        </w:rPr>
      </w:pPr>
      <w:r w:rsidRPr="00092B1F">
        <w:rPr>
          <w:rFonts w:ascii="Segoe UI Emoji" w:hAnsi="Segoe UI Emoji" w:cs="Segoe UI Emoji"/>
          <w:b/>
          <w:bCs/>
        </w:rPr>
        <w:t>📘</w:t>
      </w:r>
      <w:r w:rsidRPr="00092B1F">
        <w:rPr>
          <w:b/>
          <w:bCs/>
        </w:rPr>
        <w:t xml:space="preserve"> Étude de cas – Pédagogie ou Didactique ?</w:t>
      </w:r>
    </w:p>
    <w:p w14:paraId="6DFF4511" w14:textId="77777777" w:rsidR="00B138FF" w:rsidRPr="00657C71" w:rsidRDefault="00B138FF" w:rsidP="00B138FF">
      <w:pPr>
        <w:rPr>
          <w:b/>
          <w:bCs/>
        </w:rPr>
      </w:pPr>
      <w:r w:rsidRPr="00657C71">
        <w:rPr>
          <w:rFonts w:ascii="Segoe UI Emoji" w:hAnsi="Segoe UI Emoji" w:cs="Segoe UI Emoji"/>
          <w:b/>
          <w:bCs/>
        </w:rPr>
        <w:t>🟦</w:t>
      </w:r>
      <w:r w:rsidRPr="00657C71">
        <w:rPr>
          <w:b/>
          <w:bCs/>
        </w:rPr>
        <w:t xml:space="preserve"> Étape 1 – Rappel rapide (slide ou page Moodle)</w:t>
      </w:r>
    </w:p>
    <w:p w14:paraId="750991B0" w14:textId="77777777" w:rsidR="00B138FF" w:rsidRPr="00657C71" w:rsidRDefault="00B138FF" w:rsidP="00B138FF">
      <w:r w:rsidRPr="00657C71">
        <w:t>Titre :</w:t>
      </w:r>
      <w:r w:rsidRPr="00657C71">
        <w:br/>
      </w:r>
      <w:r w:rsidRPr="00657C71">
        <w:rPr>
          <w:b/>
          <w:bCs/>
        </w:rPr>
        <w:t>Pédagogie ou didactique ?</w:t>
      </w:r>
    </w:p>
    <w:p w14:paraId="0B26F82A" w14:textId="77777777" w:rsidR="00B138FF" w:rsidRPr="00657C71" w:rsidRDefault="00B138FF" w:rsidP="00B138FF">
      <w:r w:rsidRPr="00657C71">
        <w:t>Encadré synthèse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3"/>
        <w:gridCol w:w="3938"/>
      </w:tblGrid>
      <w:tr w:rsidR="00B138FF" w:rsidRPr="00657C71" w14:paraId="67AF4E91" w14:textId="77777777" w:rsidTr="008057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0B1409" w14:textId="77777777" w:rsidR="00B138FF" w:rsidRPr="00657C71" w:rsidRDefault="00B138FF" w:rsidP="0080575A">
            <w:pPr>
              <w:rPr>
                <w:b/>
                <w:bCs/>
              </w:rPr>
            </w:pPr>
            <w:r w:rsidRPr="00657C71">
              <w:rPr>
                <w:b/>
                <w:bCs/>
              </w:rPr>
              <w:t>Pédagogie</w:t>
            </w:r>
          </w:p>
        </w:tc>
        <w:tc>
          <w:tcPr>
            <w:tcW w:w="0" w:type="auto"/>
            <w:vAlign w:val="center"/>
            <w:hideMark/>
          </w:tcPr>
          <w:p w14:paraId="510C80A0" w14:textId="77777777" w:rsidR="00B138FF" w:rsidRPr="00657C71" w:rsidRDefault="00B138FF" w:rsidP="0080575A">
            <w:pPr>
              <w:rPr>
                <w:b/>
                <w:bCs/>
              </w:rPr>
            </w:pPr>
            <w:r w:rsidRPr="00657C71">
              <w:rPr>
                <w:b/>
                <w:bCs/>
              </w:rPr>
              <w:t>Didactique</w:t>
            </w:r>
          </w:p>
        </w:tc>
      </w:tr>
      <w:tr w:rsidR="00B138FF" w:rsidRPr="00657C71" w14:paraId="315148D4" w14:textId="77777777" w:rsidTr="008057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605B7" w14:textId="77777777" w:rsidR="00B138FF" w:rsidRPr="00657C71" w:rsidRDefault="00B138FF" w:rsidP="0080575A">
            <w:r w:rsidRPr="00657C71">
              <w:t>Organisation des situations d’apprentissage</w:t>
            </w:r>
          </w:p>
        </w:tc>
        <w:tc>
          <w:tcPr>
            <w:tcW w:w="0" w:type="auto"/>
            <w:vAlign w:val="center"/>
            <w:hideMark/>
          </w:tcPr>
          <w:p w14:paraId="23F60CAF" w14:textId="77777777" w:rsidR="00B138FF" w:rsidRPr="00657C71" w:rsidRDefault="00B138FF" w:rsidP="0080575A">
            <w:r w:rsidRPr="00657C71">
              <w:t>Organisation du contenu disciplinaire</w:t>
            </w:r>
          </w:p>
        </w:tc>
      </w:tr>
      <w:tr w:rsidR="00B138FF" w:rsidRPr="00657C71" w14:paraId="15A7E040" w14:textId="77777777" w:rsidTr="008057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3A9C9" w14:textId="77777777" w:rsidR="00B138FF" w:rsidRPr="00657C71" w:rsidRDefault="00B138FF" w:rsidP="0080575A">
            <w:r w:rsidRPr="00657C71">
              <w:t>Relation enseignant-apprenant</w:t>
            </w:r>
          </w:p>
        </w:tc>
        <w:tc>
          <w:tcPr>
            <w:tcW w:w="0" w:type="auto"/>
            <w:vAlign w:val="center"/>
            <w:hideMark/>
          </w:tcPr>
          <w:p w14:paraId="0875436A" w14:textId="77777777" w:rsidR="00B138FF" w:rsidRPr="00657C71" w:rsidRDefault="00B138FF" w:rsidP="0080575A">
            <w:r w:rsidRPr="00657C71">
              <w:t>Structuration du savoir</w:t>
            </w:r>
          </w:p>
        </w:tc>
      </w:tr>
      <w:tr w:rsidR="00B138FF" w:rsidRPr="00657C71" w14:paraId="66A07A0D" w14:textId="77777777" w:rsidTr="008057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2A734" w14:textId="77777777" w:rsidR="00B138FF" w:rsidRPr="00657C71" w:rsidRDefault="00B138FF" w:rsidP="0080575A">
            <w:r w:rsidRPr="00657C71">
              <w:t>Climat de classe</w:t>
            </w:r>
          </w:p>
        </w:tc>
        <w:tc>
          <w:tcPr>
            <w:tcW w:w="0" w:type="auto"/>
            <w:vAlign w:val="center"/>
            <w:hideMark/>
          </w:tcPr>
          <w:p w14:paraId="51E55952" w14:textId="77777777" w:rsidR="00B138FF" w:rsidRPr="00657C71" w:rsidRDefault="00B138FF" w:rsidP="0080575A">
            <w:r w:rsidRPr="00657C71">
              <w:t>Progression des notions</w:t>
            </w:r>
          </w:p>
        </w:tc>
      </w:tr>
    </w:tbl>
    <w:p w14:paraId="357727B4" w14:textId="77777777" w:rsidR="00B138FF" w:rsidRPr="00657C71" w:rsidRDefault="00B138FF" w:rsidP="00B138FF">
      <w:r>
        <w:pict w14:anchorId="29BF7083">
          <v:rect id="_x0000_i1095" style="width:0;height:1.5pt" o:hralign="center" o:hrstd="t" o:hr="t" fillcolor="#a0a0a0" stroked="f"/>
        </w:pict>
      </w:r>
    </w:p>
    <w:p w14:paraId="23E065CF" w14:textId="77777777" w:rsidR="00B138FF" w:rsidRPr="00092B1F" w:rsidRDefault="00B138FF" w:rsidP="00B138FF">
      <w:pPr>
        <w:rPr>
          <w:b/>
          <w:bCs/>
        </w:rPr>
      </w:pPr>
    </w:p>
    <w:p w14:paraId="57865169" w14:textId="77777777" w:rsidR="00B138FF" w:rsidRPr="00092B1F" w:rsidRDefault="00B138FF" w:rsidP="00B138FF">
      <w:r>
        <w:pict w14:anchorId="201B1829">
          <v:rect id="_x0000_i1070" style="width:0;height:1.5pt" o:hralign="center" o:hrstd="t" o:hr="t" fillcolor="#a0a0a0" stroked="f"/>
        </w:pict>
      </w:r>
    </w:p>
    <w:p w14:paraId="56EE07DA" w14:textId="77777777" w:rsidR="00B138FF" w:rsidRPr="00092B1F" w:rsidRDefault="00B138FF" w:rsidP="00B138FF">
      <w:pPr>
        <w:rPr>
          <w:b/>
          <w:bCs/>
        </w:rPr>
      </w:pPr>
      <w:r w:rsidRPr="00092B1F">
        <w:rPr>
          <w:rFonts w:ascii="Segoe UI Emoji" w:hAnsi="Segoe UI Emoji" w:cs="Segoe UI Emoji"/>
          <w:b/>
          <w:bCs/>
        </w:rPr>
        <w:t>🔎</w:t>
      </w:r>
      <w:r w:rsidRPr="00092B1F">
        <w:rPr>
          <w:b/>
          <w:bCs/>
        </w:rPr>
        <w:t xml:space="preserve"> Situation proposée (à afficher en début de quiz)</w:t>
      </w:r>
    </w:p>
    <w:p w14:paraId="04B026D1" w14:textId="77777777" w:rsidR="00B138FF" w:rsidRPr="00092B1F" w:rsidRDefault="00B138FF" w:rsidP="00B138FF">
      <w:r w:rsidRPr="00092B1F">
        <w:t>Mme Lina prépare un cours sur les fractions.</w:t>
      </w:r>
    </w:p>
    <w:p w14:paraId="74CDD3A0" w14:textId="77777777" w:rsidR="00B138FF" w:rsidRPr="00092B1F" w:rsidRDefault="00B138FF" w:rsidP="00B138FF">
      <w:r w:rsidRPr="00092B1F">
        <w:t>Elle analyse d’abord les difficultés fréquentes des élèves concernant la notion de dénominateur. Elle décide de commencer par des représentations visuelles avant d’introduire les opérations.</w:t>
      </w:r>
    </w:p>
    <w:p w14:paraId="173C87B4" w14:textId="77777777" w:rsidR="00B138FF" w:rsidRPr="00092B1F" w:rsidRDefault="00B138FF" w:rsidP="00B138FF">
      <w:r w:rsidRPr="00092B1F">
        <w:t>Pendant la séance, elle organise les élèves en groupes afin de favoriser l’entraide et instaure un climat de confiance pour encourager la participation.</w:t>
      </w:r>
    </w:p>
    <w:p w14:paraId="082ED17F" w14:textId="77777777" w:rsidR="00B138FF" w:rsidRPr="00092B1F" w:rsidRDefault="00B138FF" w:rsidP="00B138FF">
      <w:r>
        <w:pict w14:anchorId="4A7AA43A">
          <v:rect id="_x0000_i1071" style="width:0;height:1.5pt" o:hralign="center" o:hrstd="t" o:hr="t" fillcolor="#a0a0a0" stroked="f"/>
        </w:pict>
      </w:r>
    </w:p>
    <w:p w14:paraId="0727A518" w14:textId="77777777" w:rsidR="00B138FF" w:rsidRPr="00092B1F" w:rsidRDefault="00B138FF" w:rsidP="00B138FF">
      <w:pPr>
        <w:rPr>
          <w:b/>
          <w:bCs/>
        </w:rPr>
      </w:pPr>
      <w:r w:rsidRPr="00092B1F">
        <w:rPr>
          <w:rFonts w:ascii="Segoe UI Emoji" w:hAnsi="Segoe UI Emoji" w:cs="Segoe UI Emoji"/>
          <w:b/>
          <w:bCs/>
        </w:rPr>
        <w:t>🟦</w:t>
      </w:r>
      <w:r w:rsidRPr="00092B1F">
        <w:rPr>
          <w:b/>
          <w:bCs/>
        </w:rPr>
        <w:t xml:space="preserve"> Question 1</w:t>
      </w:r>
    </w:p>
    <w:p w14:paraId="16F546CA" w14:textId="77777777" w:rsidR="00B138FF" w:rsidRPr="00092B1F" w:rsidRDefault="00B138FF" w:rsidP="00B138FF">
      <w:pPr>
        <w:rPr>
          <w:b/>
          <w:bCs/>
        </w:rPr>
      </w:pPr>
      <w:r w:rsidRPr="00092B1F">
        <w:rPr>
          <w:rFonts w:ascii="Segoe UI Emoji" w:hAnsi="Segoe UI Emoji" w:cs="Segoe UI Emoji"/>
          <w:b/>
          <w:bCs/>
        </w:rPr>
        <w:t>❓</w:t>
      </w:r>
      <w:r w:rsidRPr="00092B1F">
        <w:rPr>
          <w:b/>
          <w:bCs/>
        </w:rPr>
        <w:t xml:space="preserve"> Parmi les éléments suivants, lesquels relèvent de la didactique ?</w:t>
      </w:r>
    </w:p>
    <w:p w14:paraId="5AA96848" w14:textId="77777777" w:rsidR="00B138FF" w:rsidRPr="00092B1F" w:rsidRDefault="00B138FF" w:rsidP="00B138FF">
      <w:r w:rsidRPr="00092B1F">
        <w:rPr>
          <w:i/>
          <w:iCs/>
        </w:rPr>
        <w:t>(Choix multiple – plusieurs réponses possibles)</w:t>
      </w:r>
    </w:p>
    <w:p w14:paraId="30127523" w14:textId="77777777" w:rsidR="00B138FF" w:rsidRPr="00092B1F" w:rsidRDefault="00B138FF" w:rsidP="00B138FF">
      <w:pPr>
        <w:rPr>
          <w:b/>
          <w:bCs/>
        </w:rPr>
      </w:pPr>
      <w:r w:rsidRPr="00092B1F">
        <w:rPr>
          <w:b/>
          <w:bCs/>
        </w:rPr>
        <w:t>Options :</w:t>
      </w:r>
    </w:p>
    <w:p w14:paraId="4F249788" w14:textId="77777777" w:rsidR="00B138FF" w:rsidRPr="00092B1F" w:rsidRDefault="00B138FF" w:rsidP="00B138FF">
      <w:r w:rsidRPr="00092B1F">
        <w:t>A. L’analyse des difficultés liées au dénominateur</w:t>
      </w:r>
      <w:r w:rsidRPr="00092B1F">
        <w:br/>
        <w:t>B. L’organisation des élèves en groupes</w:t>
      </w:r>
      <w:r w:rsidRPr="00092B1F">
        <w:br/>
        <w:t>C. Le choix de commencer par des représentations visuelles</w:t>
      </w:r>
      <w:r w:rsidRPr="00092B1F">
        <w:br/>
        <w:t>D. L’instauration d’un climat de confiance</w:t>
      </w:r>
      <w:r w:rsidRPr="00092B1F">
        <w:br/>
        <w:t>E. La structuration progressive du contenu</w:t>
      </w:r>
    </w:p>
    <w:p w14:paraId="49D611C0" w14:textId="77777777" w:rsidR="00B138FF" w:rsidRPr="00092B1F" w:rsidRDefault="00B138FF" w:rsidP="00B138FF">
      <w:r>
        <w:pict w14:anchorId="5DFB1BE9">
          <v:rect id="_x0000_i1072" style="width:0;height:1.5pt" o:hralign="center" o:hrstd="t" o:hr="t" fillcolor="#a0a0a0" stroked="f"/>
        </w:pict>
      </w:r>
    </w:p>
    <w:p w14:paraId="3473C852" w14:textId="77777777" w:rsidR="00B138FF" w:rsidRPr="00092B1F" w:rsidRDefault="00B138FF" w:rsidP="00B138FF">
      <w:pPr>
        <w:rPr>
          <w:b/>
          <w:bCs/>
        </w:rPr>
      </w:pPr>
      <w:r w:rsidRPr="00092B1F">
        <w:rPr>
          <w:rFonts w:ascii="Segoe UI Emoji" w:hAnsi="Segoe UI Emoji" w:cs="Segoe UI Emoji"/>
          <w:b/>
          <w:bCs/>
        </w:rPr>
        <w:lastRenderedPageBreak/>
        <w:t>✅</w:t>
      </w:r>
      <w:r w:rsidRPr="00092B1F">
        <w:rPr>
          <w:b/>
          <w:bCs/>
        </w:rPr>
        <w:t xml:space="preserve"> Bonnes réponses :</w:t>
      </w:r>
    </w:p>
    <w:p w14:paraId="58D8B5E6" w14:textId="77777777" w:rsidR="00B138FF" w:rsidRPr="00092B1F" w:rsidRDefault="00B138FF" w:rsidP="00B138FF">
      <w:r w:rsidRPr="00092B1F">
        <w:t>A – C – E</w:t>
      </w:r>
    </w:p>
    <w:p w14:paraId="0CC716AB" w14:textId="77777777" w:rsidR="00B138FF" w:rsidRPr="00092B1F" w:rsidRDefault="00B138FF" w:rsidP="00B138FF">
      <w:r>
        <w:pict w14:anchorId="056AA77E">
          <v:rect id="_x0000_i1073" style="width:0;height:1.5pt" o:hralign="center" o:hrstd="t" o:hr="t" fillcolor="#a0a0a0" stroked="f"/>
        </w:pict>
      </w:r>
    </w:p>
    <w:p w14:paraId="4CBD56FE" w14:textId="77777777" w:rsidR="00B138FF" w:rsidRPr="00092B1F" w:rsidRDefault="00B138FF" w:rsidP="00B138FF">
      <w:pPr>
        <w:rPr>
          <w:b/>
          <w:bCs/>
        </w:rPr>
      </w:pPr>
      <w:r w:rsidRPr="00092B1F">
        <w:rPr>
          <w:rFonts w:ascii="Segoe UI Emoji" w:hAnsi="Segoe UI Emoji" w:cs="Segoe UI Emoji"/>
          <w:b/>
          <w:bCs/>
        </w:rPr>
        <w:t>💬</w:t>
      </w:r>
      <w:r w:rsidRPr="00092B1F">
        <w:rPr>
          <w:b/>
          <w:bCs/>
        </w:rPr>
        <w:t xml:space="preserve"> Feedback spécifique</w:t>
      </w:r>
    </w:p>
    <w:p w14:paraId="16BF22F2" w14:textId="77777777" w:rsidR="00B138FF" w:rsidRPr="00092B1F" w:rsidRDefault="00B138FF" w:rsidP="00B138FF">
      <w:pPr>
        <w:numPr>
          <w:ilvl w:val="0"/>
          <w:numId w:val="5"/>
        </w:numPr>
      </w:pPr>
      <w:r w:rsidRPr="00092B1F">
        <w:rPr>
          <w:b/>
          <w:bCs/>
        </w:rPr>
        <w:t>A – Correct</w:t>
      </w:r>
      <w:r w:rsidRPr="00092B1F">
        <w:br/>
      </w:r>
      <w:r w:rsidRPr="00092B1F">
        <w:rPr>
          <w:rFonts w:ascii="Segoe UI Symbol" w:hAnsi="Segoe UI Symbol" w:cs="Segoe UI Symbol"/>
        </w:rPr>
        <w:t>✔</w:t>
      </w:r>
      <w:r w:rsidRPr="00092B1F">
        <w:t xml:space="preserve"> Il s</w:t>
      </w:r>
      <w:r w:rsidRPr="00092B1F">
        <w:rPr>
          <w:rFonts w:ascii="Aptos" w:hAnsi="Aptos" w:cs="Aptos"/>
        </w:rPr>
        <w:t>’</w:t>
      </w:r>
      <w:r w:rsidRPr="00092B1F">
        <w:t>agit d</w:t>
      </w:r>
      <w:r w:rsidRPr="00092B1F">
        <w:rPr>
          <w:rFonts w:ascii="Aptos" w:hAnsi="Aptos" w:cs="Aptos"/>
        </w:rPr>
        <w:t>’</w:t>
      </w:r>
      <w:r w:rsidRPr="00092B1F">
        <w:t>une analyse des obstacles li</w:t>
      </w:r>
      <w:r w:rsidRPr="00092B1F">
        <w:rPr>
          <w:rFonts w:ascii="Aptos" w:hAnsi="Aptos" w:cs="Aptos"/>
        </w:rPr>
        <w:t>é</w:t>
      </w:r>
      <w:r w:rsidRPr="00092B1F">
        <w:t>s au contenu disciplinaire.</w:t>
      </w:r>
    </w:p>
    <w:p w14:paraId="3DAC5B22" w14:textId="77777777" w:rsidR="00B138FF" w:rsidRPr="00092B1F" w:rsidRDefault="00B138FF" w:rsidP="00B138FF">
      <w:pPr>
        <w:numPr>
          <w:ilvl w:val="0"/>
          <w:numId w:val="5"/>
        </w:numPr>
      </w:pPr>
      <w:r w:rsidRPr="00092B1F">
        <w:rPr>
          <w:b/>
          <w:bCs/>
        </w:rPr>
        <w:t>B – Incorrect</w:t>
      </w:r>
      <w:r w:rsidRPr="00092B1F">
        <w:br/>
      </w:r>
      <w:r w:rsidRPr="00092B1F">
        <w:rPr>
          <w:rFonts w:ascii="Segoe UI Symbol" w:hAnsi="Segoe UI Symbol" w:cs="Segoe UI Symbol"/>
        </w:rPr>
        <w:t>✖</w:t>
      </w:r>
      <w:r w:rsidRPr="00092B1F">
        <w:t xml:space="preserve"> L</w:t>
      </w:r>
      <w:r w:rsidRPr="00092B1F">
        <w:rPr>
          <w:rFonts w:ascii="Aptos" w:hAnsi="Aptos" w:cs="Aptos"/>
        </w:rPr>
        <w:t>’</w:t>
      </w:r>
      <w:r w:rsidRPr="00092B1F">
        <w:t>organisation en groupes rel</w:t>
      </w:r>
      <w:r w:rsidRPr="00092B1F">
        <w:rPr>
          <w:rFonts w:ascii="Aptos" w:hAnsi="Aptos" w:cs="Aptos"/>
        </w:rPr>
        <w:t>è</w:t>
      </w:r>
      <w:r w:rsidRPr="00092B1F">
        <w:t>ve de la gestion p</w:t>
      </w:r>
      <w:r w:rsidRPr="00092B1F">
        <w:rPr>
          <w:rFonts w:ascii="Aptos" w:hAnsi="Aptos" w:cs="Aptos"/>
        </w:rPr>
        <w:t>é</w:t>
      </w:r>
      <w:r w:rsidRPr="00092B1F">
        <w:t>dagogique.</w:t>
      </w:r>
    </w:p>
    <w:p w14:paraId="1830EA31" w14:textId="77777777" w:rsidR="00B138FF" w:rsidRPr="00092B1F" w:rsidRDefault="00B138FF" w:rsidP="00B138FF">
      <w:pPr>
        <w:numPr>
          <w:ilvl w:val="0"/>
          <w:numId w:val="5"/>
        </w:numPr>
      </w:pPr>
      <w:r w:rsidRPr="00092B1F">
        <w:rPr>
          <w:b/>
          <w:bCs/>
        </w:rPr>
        <w:t>C – Correct</w:t>
      </w:r>
      <w:r w:rsidRPr="00092B1F">
        <w:br/>
      </w:r>
      <w:r w:rsidRPr="00092B1F">
        <w:rPr>
          <w:rFonts w:ascii="Segoe UI Symbol" w:hAnsi="Segoe UI Symbol" w:cs="Segoe UI Symbol"/>
        </w:rPr>
        <w:t>✔</w:t>
      </w:r>
      <w:r w:rsidRPr="00092B1F">
        <w:t xml:space="preserve"> Le choix de repr</w:t>
      </w:r>
      <w:r w:rsidRPr="00092B1F">
        <w:rPr>
          <w:rFonts w:ascii="Aptos" w:hAnsi="Aptos" w:cs="Aptos"/>
        </w:rPr>
        <w:t>é</w:t>
      </w:r>
      <w:r w:rsidRPr="00092B1F">
        <w:t>sentations visuelles concerne la mani</w:t>
      </w:r>
      <w:r w:rsidRPr="00092B1F">
        <w:rPr>
          <w:rFonts w:ascii="Aptos" w:hAnsi="Aptos" w:cs="Aptos"/>
        </w:rPr>
        <w:t>è</w:t>
      </w:r>
      <w:r w:rsidRPr="00092B1F">
        <w:t>re d</w:t>
      </w:r>
      <w:r w:rsidRPr="00092B1F">
        <w:rPr>
          <w:rFonts w:ascii="Aptos" w:hAnsi="Aptos" w:cs="Aptos"/>
        </w:rPr>
        <w:t>’</w:t>
      </w:r>
      <w:r w:rsidRPr="00092B1F">
        <w:t>enseigner le contenu.</w:t>
      </w:r>
    </w:p>
    <w:p w14:paraId="27950E2D" w14:textId="77777777" w:rsidR="00B138FF" w:rsidRPr="00092B1F" w:rsidRDefault="00B138FF" w:rsidP="00B138FF">
      <w:pPr>
        <w:numPr>
          <w:ilvl w:val="0"/>
          <w:numId w:val="5"/>
        </w:numPr>
      </w:pPr>
      <w:r w:rsidRPr="00092B1F">
        <w:rPr>
          <w:b/>
          <w:bCs/>
        </w:rPr>
        <w:t>D – Incorrect</w:t>
      </w:r>
      <w:r w:rsidRPr="00092B1F">
        <w:br/>
      </w:r>
      <w:r w:rsidRPr="00092B1F">
        <w:rPr>
          <w:rFonts w:ascii="Segoe UI Symbol" w:hAnsi="Segoe UI Symbol" w:cs="Segoe UI Symbol"/>
        </w:rPr>
        <w:t>✖</w:t>
      </w:r>
      <w:r w:rsidRPr="00092B1F">
        <w:t xml:space="preserve"> Le climat de confiance rel</w:t>
      </w:r>
      <w:r w:rsidRPr="00092B1F">
        <w:rPr>
          <w:rFonts w:ascii="Aptos" w:hAnsi="Aptos" w:cs="Aptos"/>
        </w:rPr>
        <w:t>è</w:t>
      </w:r>
      <w:r w:rsidRPr="00092B1F">
        <w:t>ve de la dimension relationnelle.</w:t>
      </w:r>
    </w:p>
    <w:p w14:paraId="1C4DACEA" w14:textId="77777777" w:rsidR="00B138FF" w:rsidRPr="00092B1F" w:rsidRDefault="00B138FF" w:rsidP="00B138FF">
      <w:pPr>
        <w:numPr>
          <w:ilvl w:val="0"/>
          <w:numId w:val="5"/>
        </w:numPr>
      </w:pPr>
      <w:r w:rsidRPr="00092B1F">
        <w:rPr>
          <w:b/>
          <w:bCs/>
        </w:rPr>
        <w:t>E – Correct</w:t>
      </w:r>
      <w:r w:rsidRPr="00092B1F">
        <w:br/>
      </w:r>
      <w:r w:rsidRPr="00092B1F">
        <w:rPr>
          <w:rFonts w:ascii="Segoe UI Symbol" w:hAnsi="Segoe UI Symbol" w:cs="Segoe UI Symbol"/>
        </w:rPr>
        <w:t>✔</w:t>
      </w:r>
      <w:r w:rsidRPr="00092B1F">
        <w:t xml:space="preserve"> La structuration progressive est li</w:t>
      </w:r>
      <w:r w:rsidRPr="00092B1F">
        <w:rPr>
          <w:rFonts w:ascii="Aptos" w:hAnsi="Aptos" w:cs="Aptos"/>
        </w:rPr>
        <w:t>é</w:t>
      </w:r>
      <w:r w:rsidRPr="00092B1F">
        <w:t xml:space="preserve">e </w:t>
      </w:r>
      <w:r w:rsidRPr="00092B1F">
        <w:rPr>
          <w:rFonts w:ascii="Aptos" w:hAnsi="Aptos" w:cs="Aptos"/>
        </w:rPr>
        <w:t>à</w:t>
      </w:r>
      <w:r w:rsidRPr="00092B1F">
        <w:t xml:space="preserve"> l</w:t>
      </w:r>
      <w:r w:rsidRPr="00092B1F">
        <w:rPr>
          <w:rFonts w:ascii="Aptos" w:hAnsi="Aptos" w:cs="Aptos"/>
        </w:rPr>
        <w:t>’</w:t>
      </w:r>
      <w:r w:rsidRPr="00092B1F">
        <w:t>organisation du savoir.</w:t>
      </w:r>
    </w:p>
    <w:p w14:paraId="6AEF5B4E" w14:textId="77777777" w:rsidR="00B138FF" w:rsidRPr="00092B1F" w:rsidRDefault="00B138FF" w:rsidP="00B138FF">
      <w:r>
        <w:pict w14:anchorId="67A84B30">
          <v:rect id="_x0000_i1074" style="width:0;height:1.5pt" o:hralign="center" o:hrstd="t" o:hr="t" fillcolor="#a0a0a0" stroked="f"/>
        </w:pict>
      </w:r>
    </w:p>
    <w:p w14:paraId="7B8EB86B" w14:textId="77777777" w:rsidR="00B138FF" w:rsidRPr="00092B1F" w:rsidRDefault="00B138FF" w:rsidP="00B138FF">
      <w:pPr>
        <w:rPr>
          <w:b/>
          <w:bCs/>
        </w:rPr>
      </w:pPr>
      <w:r w:rsidRPr="00092B1F">
        <w:rPr>
          <w:rFonts w:ascii="Segoe UI Emoji" w:hAnsi="Segoe UI Emoji" w:cs="Segoe UI Emoji"/>
          <w:b/>
          <w:bCs/>
        </w:rPr>
        <w:t>💬</w:t>
      </w:r>
      <w:r w:rsidRPr="00092B1F">
        <w:rPr>
          <w:b/>
          <w:bCs/>
        </w:rPr>
        <w:t xml:space="preserve"> Feedback général (affiché après soumission)</w:t>
      </w:r>
    </w:p>
    <w:p w14:paraId="2D45CF18" w14:textId="77777777" w:rsidR="00B138FF" w:rsidRPr="00092B1F" w:rsidRDefault="00B138FF" w:rsidP="00B138FF">
      <w:r w:rsidRPr="00092B1F">
        <w:t>La didactique concerne l’analyse et la structuration du contenu disciplinaire :</w:t>
      </w:r>
      <w:r w:rsidRPr="00092B1F">
        <w:br/>
        <w:t>difficultés d’apprentissage, progression des notions, choix des supports cognitifs.</w:t>
      </w:r>
    </w:p>
    <w:p w14:paraId="6A2686AF" w14:textId="77777777" w:rsidR="00B138FF" w:rsidRPr="00092B1F" w:rsidRDefault="00B138FF" w:rsidP="00B138FF">
      <w:r>
        <w:pict w14:anchorId="3E59560A">
          <v:rect id="_x0000_i1075" style="width:0;height:1.5pt" o:hralign="center" o:hrstd="t" o:hr="t" fillcolor="#a0a0a0" stroked="f"/>
        </w:pict>
      </w:r>
    </w:p>
    <w:p w14:paraId="6309E5E7" w14:textId="77777777" w:rsidR="00B138FF" w:rsidRPr="00092B1F" w:rsidRDefault="00B138FF" w:rsidP="00B138FF">
      <w:pPr>
        <w:rPr>
          <w:b/>
          <w:bCs/>
        </w:rPr>
      </w:pPr>
      <w:r w:rsidRPr="00092B1F">
        <w:rPr>
          <w:rFonts w:ascii="Segoe UI Emoji" w:hAnsi="Segoe UI Emoji" w:cs="Segoe UI Emoji"/>
          <w:b/>
          <w:bCs/>
        </w:rPr>
        <w:t>🟦</w:t>
      </w:r>
      <w:r w:rsidRPr="00092B1F">
        <w:rPr>
          <w:b/>
          <w:bCs/>
        </w:rPr>
        <w:t xml:space="preserve"> Question 2</w:t>
      </w:r>
    </w:p>
    <w:p w14:paraId="0DC5B234" w14:textId="77777777" w:rsidR="00B138FF" w:rsidRPr="00092B1F" w:rsidRDefault="00B138FF" w:rsidP="00B138FF">
      <w:pPr>
        <w:rPr>
          <w:b/>
          <w:bCs/>
        </w:rPr>
      </w:pPr>
      <w:r w:rsidRPr="00092B1F">
        <w:rPr>
          <w:rFonts w:ascii="Segoe UI Emoji" w:hAnsi="Segoe UI Emoji" w:cs="Segoe UI Emoji"/>
          <w:b/>
          <w:bCs/>
        </w:rPr>
        <w:t>❓</w:t>
      </w:r>
      <w:r w:rsidRPr="00092B1F">
        <w:rPr>
          <w:b/>
          <w:bCs/>
        </w:rPr>
        <w:t xml:space="preserve"> Quels éléments relèvent de la pédagogie ?</w:t>
      </w:r>
    </w:p>
    <w:p w14:paraId="74521BDA" w14:textId="77777777" w:rsidR="00B138FF" w:rsidRPr="00092B1F" w:rsidRDefault="00B138FF" w:rsidP="00B138FF">
      <w:r w:rsidRPr="00092B1F">
        <w:rPr>
          <w:i/>
          <w:iCs/>
        </w:rPr>
        <w:t>(Choix multiple – plusieurs réponses possibles)</w:t>
      </w:r>
    </w:p>
    <w:p w14:paraId="0D03656C" w14:textId="77777777" w:rsidR="00B138FF" w:rsidRPr="00092B1F" w:rsidRDefault="00B138FF" w:rsidP="00B138FF">
      <w:pPr>
        <w:rPr>
          <w:b/>
          <w:bCs/>
        </w:rPr>
      </w:pPr>
      <w:r w:rsidRPr="00092B1F">
        <w:rPr>
          <w:b/>
          <w:bCs/>
        </w:rPr>
        <w:t>Options :</w:t>
      </w:r>
    </w:p>
    <w:p w14:paraId="56569103" w14:textId="77777777" w:rsidR="00B138FF" w:rsidRPr="00092B1F" w:rsidRDefault="00B138FF" w:rsidP="00B138FF">
      <w:r w:rsidRPr="00092B1F">
        <w:t>A. L’analyse des erreurs fréquentes</w:t>
      </w:r>
      <w:r w:rsidRPr="00092B1F">
        <w:br/>
        <w:t>B. L’organisation du travail en groupe</w:t>
      </w:r>
      <w:r w:rsidRPr="00092B1F">
        <w:br/>
        <w:t>C. L’instauration d’un climat de confiance</w:t>
      </w:r>
      <w:r w:rsidRPr="00092B1F">
        <w:br/>
        <w:t>D. Le choix de la progression des notions</w:t>
      </w:r>
      <w:r w:rsidRPr="00092B1F">
        <w:br/>
        <w:t>E. La gestion des interactions entre élèves</w:t>
      </w:r>
    </w:p>
    <w:p w14:paraId="52060372" w14:textId="77777777" w:rsidR="00B138FF" w:rsidRPr="00092B1F" w:rsidRDefault="00B138FF" w:rsidP="00B138FF">
      <w:r>
        <w:pict w14:anchorId="0446A32A">
          <v:rect id="_x0000_i1076" style="width:0;height:1.5pt" o:hralign="center" o:hrstd="t" o:hr="t" fillcolor="#a0a0a0" stroked="f"/>
        </w:pict>
      </w:r>
    </w:p>
    <w:p w14:paraId="4BBF00B5" w14:textId="77777777" w:rsidR="00B138FF" w:rsidRPr="00092B1F" w:rsidRDefault="00B138FF" w:rsidP="00B138FF">
      <w:pPr>
        <w:rPr>
          <w:b/>
          <w:bCs/>
        </w:rPr>
      </w:pPr>
      <w:r w:rsidRPr="00092B1F">
        <w:rPr>
          <w:rFonts w:ascii="Segoe UI Emoji" w:hAnsi="Segoe UI Emoji" w:cs="Segoe UI Emoji"/>
          <w:b/>
          <w:bCs/>
        </w:rPr>
        <w:t>✅</w:t>
      </w:r>
      <w:r w:rsidRPr="00092B1F">
        <w:rPr>
          <w:b/>
          <w:bCs/>
        </w:rPr>
        <w:t xml:space="preserve"> Bonnes réponses :</w:t>
      </w:r>
    </w:p>
    <w:p w14:paraId="798B06DA" w14:textId="77777777" w:rsidR="00B138FF" w:rsidRPr="00092B1F" w:rsidRDefault="00B138FF" w:rsidP="00B138FF">
      <w:r w:rsidRPr="00092B1F">
        <w:t>B – C – E</w:t>
      </w:r>
    </w:p>
    <w:p w14:paraId="6592D6FF" w14:textId="77777777" w:rsidR="00B138FF" w:rsidRPr="00092B1F" w:rsidRDefault="00B138FF" w:rsidP="00B138FF">
      <w:r>
        <w:pict w14:anchorId="24EE3A75">
          <v:rect id="_x0000_i1077" style="width:0;height:1.5pt" o:hralign="center" o:hrstd="t" o:hr="t" fillcolor="#a0a0a0" stroked="f"/>
        </w:pict>
      </w:r>
    </w:p>
    <w:p w14:paraId="4D4EF3F0" w14:textId="77777777" w:rsidR="00B138FF" w:rsidRPr="00092B1F" w:rsidRDefault="00B138FF" w:rsidP="00B138FF">
      <w:pPr>
        <w:rPr>
          <w:b/>
          <w:bCs/>
        </w:rPr>
      </w:pPr>
      <w:r w:rsidRPr="00092B1F">
        <w:rPr>
          <w:rFonts w:ascii="Segoe UI Emoji" w:hAnsi="Segoe UI Emoji" w:cs="Segoe UI Emoji"/>
          <w:b/>
          <w:bCs/>
        </w:rPr>
        <w:t>💬</w:t>
      </w:r>
      <w:r w:rsidRPr="00092B1F">
        <w:rPr>
          <w:b/>
          <w:bCs/>
        </w:rPr>
        <w:t xml:space="preserve"> Feedback spécifique</w:t>
      </w:r>
    </w:p>
    <w:p w14:paraId="68F12F54" w14:textId="77777777" w:rsidR="00B138FF" w:rsidRPr="00092B1F" w:rsidRDefault="00B138FF" w:rsidP="00B138FF">
      <w:pPr>
        <w:numPr>
          <w:ilvl w:val="0"/>
          <w:numId w:val="6"/>
        </w:numPr>
      </w:pPr>
      <w:r w:rsidRPr="00092B1F">
        <w:rPr>
          <w:b/>
          <w:bCs/>
        </w:rPr>
        <w:t>A – Incorrect</w:t>
      </w:r>
      <w:r w:rsidRPr="00092B1F">
        <w:br/>
      </w:r>
      <w:r w:rsidRPr="00092B1F">
        <w:rPr>
          <w:rFonts w:ascii="Segoe UI Symbol" w:hAnsi="Segoe UI Symbol" w:cs="Segoe UI Symbol"/>
        </w:rPr>
        <w:t>✖</w:t>
      </w:r>
      <w:r w:rsidRPr="00092B1F">
        <w:t xml:space="preserve"> L</w:t>
      </w:r>
      <w:r w:rsidRPr="00092B1F">
        <w:rPr>
          <w:rFonts w:ascii="Aptos" w:hAnsi="Aptos" w:cs="Aptos"/>
        </w:rPr>
        <w:t>’</w:t>
      </w:r>
      <w:r w:rsidRPr="00092B1F">
        <w:t>analyse des erreurs est une dimension didactique.</w:t>
      </w:r>
    </w:p>
    <w:p w14:paraId="07B18E00" w14:textId="77777777" w:rsidR="00B138FF" w:rsidRPr="00092B1F" w:rsidRDefault="00B138FF" w:rsidP="00B138FF">
      <w:pPr>
        <w:numPr>
          <w:ilvl w:val="0"/>
          <w:numId w:val="6"/>
        </w:numPr>
      </w:pPr>
      <w:r w:rsidRPr="00092B1F">
        <w:rPr>
          <w:b/>
          <w:bCs/>
        </w:rPr>
        <w:t>B – Correct</w:t>
      </w:r>
      <w:r w:rsidRPr="00092B1F">
        <w:br/>
      </w:r>
      <w:r w:rsidRPr="00092B1F">
        <w:rPr>
          <w:rFonts w:ascii="Segoe UI Symbol" w:hAnsi="Segoe UI Symbol" w:cs="Segoe UI Symbol"/>
        </w:rPr>
        <w:t>✔</w:t>
      </w:r>
      <w:r w:rsidRPr="00092B1F">
        <w:t xml:space="preserve"> La gestion du travail en groupe rel</w:t>
      </w:r>
      <w:r w:rsidRPr="00092B1F">
        <w:rPr>
          <w:rFonts w:ascii="Aptos" w:hAnsi="Aptos" w:cs="Aptos"/>
        </w:rPr>
        <w:t>è</w:t>
      </w:r>
      <w:r w:rsidRPr="00092B1F">
        <w:t>ve de l</w:t>
      </w:r>
      <w:r w:rsidRPr="00092B1F">
        <w:rPr>
          <w:rFonts w:ascii="Aptos" w:hAnsi="Aptos" w:cs="Aptos"/>
        </w:rPr>
        <w:t>’</w:t>
      </w:r>
      <w:r w:rsidRPr="00092B1F">
        <w:t>organisation p</w:t>
      </w:r>
      <w:r w:rsidRPr="00092B1F">
        <w:rPr>
          <w:rFonts w:ascii="Aptos" w:hAnsi="Aptos" w:cs="Aptos"/>
        </w:rPr>
        <w:t>é</w:t>
      </w:r>
      <w:r w:rsidRPr="00092B1F">
        <w:t>dagogique.</w:t>
      </w:r>
    </w:p>
    <w:p w14:paraId="41A1395E" w14:textId="77777777" w:rsidR="00B138FF" w:rsidRPr="00092B1F" w:rsidRDefault="00B138FF" w:rsidP="00B138FF">
      <w:pPr>
        <w:numPr>
          <w:ilvl w:val="0"/>
          <w:numId w:val="6"/>
        </w:numPr>
      </w:pPr>
      <w:r w:rsidRPr="00092B1F">
        <w:rPr>
          <w:b/>
          <w:bCs/>
        </w:rPr>
        <w:t>C – Correct</w:t>
      </w:r>
      <w:r w:rsidRPr="00092B1F">
        <w:br/>
      </w:r>
      <w:r w:rsidRPr="00092B1F">
        <w:rPr>
          <w:rFonts w:ascii="Segoe UI Symbol" w:hAnsi="Segoe UI Symbol" w:cs="Segoe UI Symbol"/>
        </w:rPr>
        <w:t>✔</w:t>
      </w:r>
      <w:r w:rsidRPr="00092B1F">
        <w:t xml:space="preserve"> Le climat relationnel appartient </w:t>
      </w:r>
      <w:r w:rsidRPr="00092B1F">
        <w:rPr>
          <w:rFonts w:ascii="Aptos" w:hAnsi="Aptos" w:cs="Aptos"/>
        </w:rPr>
        <w:t>à</w:t>
      </w:r>
      <w:r w:rsidRPr="00092B1F">
        <w:t xml:space="preserve"> la p</w:t>
      </w:r>
      <w:r w:rsidRPr="00092B1F">
        <w:rPr>
          <w:rFonts w:ascii="Aptos" w:hAnsi="Aptos" w:cs="Aptos"/>
        </w:rPr>
        <w:t>é</w:t>
      </w:r>
      <w:r w:rsidRPr="00092B1F">
        <w:t>dagogie.</w:t>
      </w:r>
    </w:p>
    <w:p w14:paraId="61229ACC" w14:textId="77777777" w:rsidR="00B138FF" w:rsidRPr="00092B1F" w:rsidRDefault="00B138FF" w:rsidP="00B138FF">
      <w:pPr>
        <w:numPr>
          <w:ilvl w:val="0"/>
          <w:numId w:val="6"/>
        </w:numPr>
      </w:pPr>
      <w:r w:rsidRPr="00092B1F">
        <w:rPr>
          <w:b/>
          <w:bCs/>
        </w:rPr>
        <w:t>D – Incorrect</w:t>
      </w:r>
      <w:r w:rsidRPr="00092B1F">
        <w:br/>
      </w:r>
      <w:r w:rsidRPr="00092B1F">
        <w:rPr>
          <w:rFonts w:ascii="Segoe UI Symbol" w:hAnsi="Segoe UI Symbol" w:cs="Segoe UI Symbol"/>
        </w:rPr>
        <w:t>✖</w:t>
      </w:r>
      <w:r w:rsidRPr="00092B1F">
        <w:t xml:space="preserve"> La progression des notions concerne la didactique.</w:t>
      </w:r>
    </w:p>
    <w:p w14:paraId="0799612D" w14:textId="77777777" w:rsidR="00B138FF" w:rsidRPr="00092B1F" w:rsidRDefault="00B138FF" w:rsidP="00B138FF">
      <w:pPr>
        <w:numPr>
          <w:ilvl w:val="0"/>
          <w:numId w:val="6"/>
        </w:numPr>
      </w:pPr>
      <w:r w:rsidRPr="00092B1F">
        <w:rPr>
          <w:b/>
          <w:bCs/>
        </w:rPr>
        <w:t>E – Correct</w:t>
      </w:r>
      <w:r w:rsidRPr="00092B1F">
        <w:br/>
      </w:r>
      <w:r w:rsidRPr="00092B1F">
        <w:rPr>
          <w:rFonts w:ascii="Segoe UI Symbol" w:hAnsi="Segoe UI Symbol" w:cs="Segoe UI Symbol"/>
        </w:rPr>
        <w:t>✔</w:t>
      </w:r>
      <w:r w:rsidRPr="00092B1F">
        <w:t xml:space="preserve"> La gestion des interactions rel</w:t>
      </w:r>
      <w:r w:rsidRPr="00092B1F">
        <w:rPr>
          <w:rFonts w:ascii="Aptos" w:hAnsi="Aptos" w:cs="Aptos"/>
        </w:rPr>
        <w:t>è</w:t>
      </w:r>
      <w:r w:rsidRPr="00092B1F">
        <w:t>ve de la p</w:t>
      </w:r>
      <w:r w:rsidRPr="00092B1F">
        <w:rPr>
          <w:rFonts w:ascii="Aptos" w:hAnsi="Aptos" w:cs="Aptos"/>
        </w:rPr>
        <w:t>é</w:t>
      </w:r>
      <w:r w:rsidRPr="00092B1F">
        <w:t>dagogie.</w:t>
      </w:r>
    </w:p>
    <w:p w14:paraId="22319F64" w14:textId="77777777" w:rsidR="00B138FF" w:rsidRPr="00092B1F" w:rsidRDefault="00B138FF" w:rsidP="00B138FF">
      <w:r>
        <w:pict w14:anchorId="624556D2">
          <v:rect id="_x0000_i1078" style="width:0;height:1.5pt" o:hralign="center" o:hrstd="t" o:hr="t" fillcolor="#a0a0a0" stroked="f"/>
        </w:pict>
      </w:r>
    </w:p>
    <w:p w14:paraId="64BC80F7" w14:textId="77777777" w:rsidR="00B138FF" w:rsidRPr="00092B1F" w:rsidRDefault="00B138FF" w:rsidP="00B138FF">
      <w:pPr>
        <w:rPr>
          <w:b/>
          <w:bCs/>
        </w:rPr>
      </w:pPr>
      <w:r w:rsidRPr="00092B1F">
        <w:rPr>
          <w:rFonts w:ascii="Segoe UI Emoji" w:hAnsi="Segoe UI Emoji" w:cs="Segoe UI Emoji"/>
          <w:b/>
          <w:bCs/>
        </w:rPr>
        <w:t>💬</w:t>
      </w:r>
      <w:r w:rsidRPr="00092B1F">
        <w:rPr>
          <w:b/>
          <w:bCs/>
        </w:rPr>
        <w:t xml:space="preserve"> Feedback général</w:t>
      </w:r>
    </w:p>
    <w:p w14:paraId="2EAC6211" w14:textId="77777777" w:rsidR="00B138FF" w:rsidRPr="00092B1F" w:rsidRDefault="00B138FF" w:rsidP="00B138FF">
      <w:r w:rsidRPr="00092B1F">
        <w:t>La pédagogie concerne l’organisation des situations d’apprentissage,</w:t>
      </w:r>
      <w:r w:rsidRPr="00092B1F">
        <w:br/>
        <w:t>la gestion de la classe et la relation enseignant-apprenants.</w:t>
      </w:r>
    </w:p>
    <w:p w14:paraId="263AF3F4" w14:textId="77777777" w:rsidR="00B138FF" w:rsidRPr="00092B1F" w:rsidRDefault="00B138FF" w:rsidP="00B138FF">
      <w:r>
        <w:pict w14:anchorId="19209899">
          <v:rect id="_x0000_i1079" style="width:0;height:1.5pt" o:hralign="center" o:hrstd="t" o:hr="t" fillcolor="#a0a0a0" stroked="f"/>
        </w:pict>
      </w:r>
    </w:p>
    <w:p w14:paraId="3EAD9FF2" w14:textId="77777777" w:rsidR="00B138FF" w:rsidRPr="00092B1F" w:rsidRDefault="00B138FF" w:rsidP="00B138FF">
      <w:pPr>
        <w:rPr>
          <w:b/>
          <w:bCs/>
        </w:rPr>
      </w:pPr>
      <w:r w:rsidRPr="00092B1F">
        <w:rPr>
          <w:rFonts w:ascii="Segoe UI Emoji" w:hAnsi="Segoe UI Emoji" w:cs="Segoe UI Emoji"/>
          <w:b/>
          <w:bCs/>
        </w:rPr>
        <w:t>🟦</w:t>
      </w:r>
      <w:r w:rsidRPr="00092B1F">
        <w:rPr>
          <w:b/>
          <w:bCs/>
        </w:rPr>
        <w:t xml:space="preserve"> Question 3 (Niveau Analyse)</w:t>
      </w:r>
    </w:p>
    <w:p w14:paraId="25DDEB9F" w14:textId="77777777" w:rsidR="00B138FF" w:rsidRPr="00092B1F" w:rsidRDefault="00B138FF" w:rsidP="00B138FF">
      <w:pPr>
        <w:rPr>
          <w:b/>
          <w:bCs/>
        </w:rPr>
      </w:pPr>
      <w:r w:rsidRPr="00092B1F">
        <w:rPr>
          <w:rFonts w:ascii="Segoe UI Emoji" w:hAnsi="Segoe UI Emoji" w:cs="Segoe UI Emoji"/>
          <w:b/>
          <w:bCs/>
        </w:rPr>
        <w:t>❓</w:t>
      </w:r>
      <w:r w:rsidRPr="00092B1F">
        <w:rPr>
          <w:b/>
          <w:bCs/>
        </w:rPr>
        <w:t xml:space="preserve"> Pourquoi peut-on dire que pédagogie et didactique sont complémentaires dans cette situation ?</w:t>
      </w:r>
    </w:p>
    <w:p w14:paraId="4DA4EB08" w14:textId="77777777" w:rsidR="00B138FF" w:rsidRPr="00092B1F" w:rsidRDefault="00B138FF" w:rsidP="00B138FF">
      <w:r w:rsidRPr="00092B1F">
        <w:rPr>
          <w:i/>
          <w:iCs/>
        </w:rPr>
        <w:t>(Question ouverte courte – 4 à 6 lignes)</w:t>
      </w:r>
    </w:p>
    <w:p w14:paraId="4AD97B8E" w14:textId="77777777" w:rsidR="00B138FF" w:rsidRPr="00092B1F" w:rsidRDefault="00B138FF" w:rsidP="00B138FF">
      <w:r>
        <w:pict w14:anchorId="128AE50D">
          <v:rect id="_x0000_i1080" style="width:0;height:1.5pt" o:hralign="center" o:hrstd="t" o:hr="t" fillcolor="#a0a0a0" stroked="f"/>
        </w:pict>
      </w:r>
    </w:p>
    <w:p w14:paraId="1465D4C6" w14:textId="77777777" w:rsidR="00B138FF" w:rsidRPr="00092B1F" w:rsidRDefault="00B138FF" w:rsidP="00B138FF">
      <w:pPr>
        <w:rPr>
          <w:b/>
          <w:bCs/>
        </w:rPr>
      </w:pPr>
      <w:r w:rsidRPr="00092B1F">
        <w:rPr>
          <w:rFonts w:ascii="Segoe UI Emoji" w:hAnsi="Segoe UI Emoji" w:cs="Segoe UI Emoji"/>
          <w:b/>
          <w:bCs/>
        </w:rPr>
        <w:t>🟢</w:t>
      </w:r>
      <w:r w:rsidRPr="00092B1F">
        <w:rPr>
          <w:b/>
          <w:bCs/>
        </w:rPr>
        <w:t xml:space="preserve"> Éléments attendus dans la réponse :</w:t>
      </w:r>
    </w:p>
    <w:p w14:paraId="21A06FC5" w14:textId="77777777" w:rsidR="00B138FF" w:rsidRPr="00092B1F" w:rsidRDefault="00B138FF" w:rsidP="00B138FF">
      <w:pPr>
        <w:numPr>
          <w:ilvl w:val="0"/>
          <w:numId w:val="7"/>
        </w:numPr>
      </w:pPr>
      <w:r w:rsidRPr="00092B1F">
        <w:t>La didactique structure le contenu (quoi enseigner et comment organiser le savoir).</w:t>
      </w:r>
    </w:p>
    <w:p w14:paraId="22ECA91E" w14:textId="77777777" w:rsidR="00B138FF" w:rsidRPr="00092B1F" w:rsidRDefault="00B138FF" w:rsidP="00B138FF">
      <w:pPr>
        <w:numPr>
          <w:ilvl w:val="0"/>
          <w:numId w:val="7"/>
        </w:numPr>
      </w:pPr>
      <w:r w:rsidRPr="00092B1F">
        <w:t>La pédagogie crée les conditions favorables à l’apprentissage.</w:t>
      </w:r>
    </w:p>
    <w:p w14:paraId="6C20A17D" w14:textId="77777777" w:rsidR="00B138FF" w:rsidRPr="00092B1F" w:rsidRDefault="00B138FF" w:rsidP="00B138FF">
      <w:pPr>
        <w:numPr>
          <w:ilvl w:val="0"/>
          <w:numId w:val="7"/>
        </w:numPr>
      </w:pPr>
      <w:r w:rsidRPr="00092B1F">
        <w:t>Les deux dimensions sont nécessaires pour assurer la réussite des élèves.</w:t>
      </w:r>
    </w:p>
    <w:p w14:paraId="3AE01E17" w14:textId="77777777" w:rsidR="00B138FF" w:rsidRPr="00092B1F" w:rsidRDefault="00B138FF" w:rsidP="00B138FF">
      <w:r>
        <w:pict w14:anchorId="7581D16D">
          <v:rect id="_x0000_i1081" style="width:0;height:1.5pt" o:hralign="center" o:hrstd="t" o:hr="t" fillcolor="#a0a0a0" stroked="f"/>
        </w:pict>
      </w:r>
    </w:p>
    <w:p w14:paraId="42EF1E90" w14:textId="77777777" w:rsidR="00B138FF" w:rsidRPr="00092B1F" w:rsidRDefault="00B138FF" w:rsidP="00B138FF">
      <w:pPr>
        <w:rPr>
          <w:b/>
          <w:bCs/>
        </w:rPr>
      </w:pPr>
      <w:r w:rsidRPr="00092B1F">
        <w:rPr>
          <w:rFonts w:ascii="Segoe UI Emoji" w:hAnsi="Segoe UI Emoji" w:cs="Segoe UI Emoji"/>
          <w:b/>
          <w:bCs/>
        </w:rPr>
        <w:t>💬</w:t>
      </w:r>
      <w:r w:rsidRPr="00092B1F">
        <w:rPr>
          <w:b/>
          <w:bCs/>
        </w:rPr>
        <w:t xml:space="preserve"> Feedback modèle (à afficher après soumission)</w:t>
      </w:r>
    </w:p>
    <w:p w14:paraId="6A745BB8" w14:textId="77777777" w:rsidR="00B138FF" w:rsidRPr="00092B1F" w:rsidRDefault="00B138FF" w:rsidP="00B138FF">
      <w:r w:rsidRPr="00092B1F">
        <w:t>La didactique organise le contenu disciplinaire et anticipe les difficultés des élèves.</w:t>
      </w:r>
      <w:r w:rsidRPr="00092B1F">
        <w:br/>
        <w:t>La pédagogie, quant à elle, organise les interactions et les situations d’apprentissage.</w:t>
      </w:r>
      <w:r w:rsidRPr="00092B1F">
        <w:br/>
        <w:t>Elles sont complémentaires car l’une structure le savoir et l’autre permet son appropriation</w:t>
      </w:r>
    </w:p>
    <w:p w14:paraId="6EFFC48E" w14:textId="77777777" w:rsidR="00AD102C" w:rsidRPr="00B138FF" w:rsidRDefault="00AD102C" w:rsidP="00B138FF"/>
    <w:sectPr w:rsidR="00AD102C" w:rsidRPr="00B138FF" w:rsidSect="00203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B11"/>
    <w:multiLevelType w:val="multilevel"/>
    <w:tmpl w:val="21DE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E03EC"/>
    <w:multiLevelType w:val="multilevel"/>
    <w:tmpl w:val="42F0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37D12"/>
    <w:multiLevelType w:val="multilevel"/>
    <w:tmpl w:val="E178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95FD7"/>
    <w:multiLevelType w:val="multilevel"/>
    <w:tmpl w:val="2BB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822D9"/>
    <w:multiLevelType w:val="multilevel"/>
    <w:tmpl w:val="3E3C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63D6D"/>
    <w:multiLevelType w:val="multilevel"/>
    <w:tmpl w:val="665A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FA3A76"/>
    <w:multiLevelType w:val="multilevel"/>
    <w:tmpl w:val="1A46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260822">
    <w:abstractNumId w:val="5"/>
  </w:num>
  <w:num w:numId="2" w16cid:durableId="1456634599">
    <w:abstractNumId w:val="2"/>
  </w:num>
  <w:num w:numId="3" w16cid:durableId="410934531">
    <w:abstractNumId w:val="1"/>
  </w:num>
  <w:num w:numId="4" w16cid:durableId="1045836258">
    <w:abstractNumId w:val="0"/>
  </w:num>
  <w:num w:numId="5" w16cid:durableId="1915896174">
    <w:abstractNumId w:val="6"/>
  </w:num>
  <w:num w:numId="6" w16cid:durableId="1842350111">
    <w:abstractNumId w:val="4"/>
  </w:num>
  <w:num w:numId="7" w16cid:durableId="1302152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2F"/>
    <w:rsid w:val="000638EA"/>
    <w:rsid w:val="002038B9"/>
    <w:rsid w:val="0020390E"/>
    <w:rsid w:val="00330B7C"/>
    <w:rsid w:val="00444798"/>
    <w:rsid w:val="004A2240"/>
    <w:rsid w:val="004D25B2"/>
    <w:rsid w:val="0087434C"/>
    <w:rsid w:val="008E3AD4"/>
    <w:rsid w:val="008F6C33"/>
    <w:rsid w:val="00AD102C"/>
    <w:rsid w:val="00B138FF"/>
    <w:rsid w:val="00B224D7"/>
    <w:rsid w:val="00C3547F"/>
    <w:rsid w:val="00C77436"/>
    <w:rsid w:val="00D359FE"/>
    <w:rsid w:val="00E4672F"/>
    <w:rsid w:val="00FC594B"/>
    <w:rsid w:val="00FC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4B59"/>
  <w15:chartTrackingRefBased/>
  <w15:docId w15:val="{B3605505-5CA8-4D19-9863-269CC5E8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8FF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44798"/>
    <w:pPr>
      <w:keepNext/>
      <w:keepLines/>
      <w:spacing w:before="240" w:after="0" w:line="240" w:lineRule="auto"/>
      <w:outlineLvl w:val="0"/>
    </w:pPr>
    <w:rPr>
      <w:rFonts w:ascii="Adobe Arabic" w:eastAsiaTheme="majorEastAsia" w:hAnsi="Adobe Arabic" w:cstheme="majorBidi"/>
      <w:b/>
      <w:color w:val="C00000"/>
      <w:sz w:val="96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6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6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6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6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6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6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6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6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4798"/>
    <w:rPr>
      <w:rFonts w:ascii="Adobe Arabic" w:eastAsiaTheme="majorEastAsia" w:hAnsi="Adobe Arabic" w:cstheme="majorBidi"/>
      <w:b/>
      <w:color w:val="C00000"/>
      <w:sz w:val="96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46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6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67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67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67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67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67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67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6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6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6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6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6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67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67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67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6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67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67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540</Words>
  <Characters>2949</Characters>
  <Application>Microsoft Office Word</Application>
  <DocSecurity>0</DocSecurity>
  <Lines>117</Lines>
  <Paragraphs>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Mouajria</dc:creator>
  <cp:keywords/>
  <dc:description/>
  <cp:lastModifiedBy>Marwa Mouajria</cp:lastModifiedBy>
  <cp:revision>2</cp:revision>
  <dcterms:created xsi:type="dcterms:W3CDTF">2026-02-23T08:53:00Z</dcterms:created>
  <dcterms:modified xsi:type="dcterms:W3CDTF">2026-02-23T08:53:00Z</dcterms:modified>
</cp:coreProperties>
</file>